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88BA" w14:textId="77777777" w:rsidR="0021090B" w:rsidRPr="009D6A52" w:rsidRDefault="0021090B" w:rsidP="00B84570">
      <w:pPr>
        <w:jc w:val="center"/>
        <w:rPr>
          <w:rFonts w:asciiTheme="minorHAnsi" w:hAnsiTheme="minorHAnsi"/>
          <w:b/>
          <w:sz w:val="22"/>
          <w:szCs w:val="22"/>
        </w:rPr>
      </w:pPr>
      <w:r w:rsidRPr="009D6A52">
        <w:rPr>
          <w:rFonts w:asciiTheme="minorHAnsi" w:hAnsiTheme="minorHAnsi"/>
          <w:b/>
          <w:sz w:val="22"/>
          <w:szCs w:val="22"/>
        </w:rPr>
        <w:t>FORMULARZ CENOWY/</w:t>
      </w:r>
    </w:p>
    <w:p w14:paraId="7D021A70" w14:textId="77777777" w:rsidR="00B84570" w:rsidRPr="009D6A52" w:rsidRDefault="00B84570" w:rsidP="00B84570">
      <w:pPr>
        <w:jc w:val="center"/>
        <w:rPr>
          <w:rFonts w:asciiTheme="minorHAnsi" w:hAnsiTheme="minorHAnsi"/>
          <w:b/>
          <w:sz w:val="22"/>
          <w:szCs w:val="22"/>
        </w:rPr>
      </w:pPr>
      <w:r w:rsidRPr="009D6A52">
        <w:rPr>
          <w:rFonts w:asciiTheme="minorHAnsi" w:hAnsiTheme="minorHAnsi"/>
          <w:b/>
          <w:sz w:val="22"/>
          <w:szCs w:val="22"/>
        </w:rPr>
        <w:t>OPIS PRZEDMIOTU ZAMÓWIENIA</w:t>
      </w:r>
    </w:p>
    <w:p w14:paraId="54BD36D8" w14:textId="77777777" w:rsidR="0021090B" w:rsidRDefault="0021090B" w:rsidP="00B84570">
      <w:pPr>
        <w:jc w:val="both"/>
        <w:rPr>
          <w:rFonts w:asciiTheme="minorHAnsi" w:hAnsiTheme="minorHAnsi"/>
          <w:b/>
          <w:sz w:val="24"/>
          <w:szCs w:val="24"/>
        </w:rPr>
      </w:pPr>
    </w:p>
    <w:p w14:paraId="79EDD58E" w14:textId="77777777" w:rsidR="009D6A52" w:rsidRDefault="009D6A52" w:rsidP="009D6A52">
      <w:pPr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</w:pPr>
      <w:r w:rsidRPr="006C7FD5">
        <w:rPr>
          <w:rFonts w:asciiTheme="minorHAnsi" w:hAnsiTheme="minorHAnsi" w:cstheme="minorHAnsi"/>
          <w:bCs/>
          <w:iCs/>
          <w:sz w:val="22"/>
          <w:szCs w:val="22"/>
        </w:rPr>
        <w:t>Dotyczy: postępowania o udzielenie zamówienia publicznego prowadzonego na podstawie art. 275 pkt. 1 ustawy Pzp</w:t>
      </w:r>
      <w:r w:rsidRPr="009D6A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D6A52"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  <w:t>na świadczenie usługi przeglądów, konserwacji oraz drobnych napraw wózków akumulatorowych.</w:t>
      </w:r>
    </w:p>
    <w:p w14:paraId="4B25E7C3" w14:textId="77777777" w:rsidR="006C7FD5" w:rsidRPr="004E0C31" w:rsidRDefault="006C7FD5" w:rsidP="006C7FD5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TP-132</w:t>
      </w: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>/23/DW</w:t>
      </w:r>
    </w:p>
    <w:p w14:paraId="49FB00FF" w14:textId="77777777" w:rsidR="00956D0F" w:rsidRPr="00956D0F" w:rsidRDefault="00956D0F" w:rsidP="00956D0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D62011E" w14:textId="77777777" w:rsidR="00B84570" w:rsidRPr="003F7970" w:rsidRDefault="00B84570" w:rsidP="003F797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F7970">
        <w:rPr>
          <w:rFonts w:asciiTheme="minorHAnsi" w:hAnsiTheme="minorHAnsi"/>
          <w:b/>
          <w:sz w:val="22"/>
          <w:szCs w:val="22"/>
        </w:rPr>
        <w:t xml:space="preserve">Wykaz wózków </w:t>
      </w:r>
      <w:r w:rsidR="004500FC" w:rsidRPr="003F7970">
        <w:rPr>
          <w:rFonts w:asciiTheme="minorHAnsi" w:hAnsiTheme="minorHAnsi"/>
          <w:b/>
          <w:sz w:val="22"/>
          <w:szCs w:val="22"/>
        </w:rPr>
        <w:t>użytkowanych przez Zamawiającego:</w:t>
      </w:r>
    </w:p>
    <w:p w14:paraId="73D1A480" w14:textId="77777777" w:rsidR="00B84570" w:rsidRPr="00610988" w:rsidRDefault="00B84570" w:rsidP="00B84570">
      <w:pPr>
        <w:jc w:val="both"/>
        <w:rPr>
          <w:rFonts w:asciiTheme="minorHAnsi" w:hAnsiTheme="minorHAnsi"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39"/>
        <w:gridCol w:w="1143"/>
        <w:gridCol w:w="1655"/>
        <w:gridCol w:w="1166"/>
        <w:gridCol w:w="1416"/>
        <w:gridCol w:w="1345"/>
        <w:gridCol w:w="1132"/>
        <w:gridCol w:w="1183"/>
        <w:gridCol w:w="953"/>
      </w:tblGrid>
      <w:tr w:rsidR="0057545B" w:rsidRPr="004500FC" w14:paraId="0A7469AE" w14:textId="77777777" w:rsidTr="0057545B">
        <w:trPr>
          <w:trHeight w:val="63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A0C314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Lp.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68A46A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Marka i typ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 xml:space="preserve"> sprzętu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7861A8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Rok zakupu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473A21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Numer inwentarzowy pojazdu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DE480" w14:textId="77777777" w:rsid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Liczba miesięcy</w:t>
            </w:r>
          </w:p>
          <w:p w14:paraId="5183B42D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40C99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Cena netto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1 miesiąc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648412C9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  <w:p w14:paraId="39D1949E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F44F2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Cena brutto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1 miesiąc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6E44BFB1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AE9F3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Wartość netto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36 m-cy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2C6E0AD6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27B60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Wartość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 xml:space="preserve"> brutto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36 m-cy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3863DE3A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1346E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Stawka VAT</w:t>
            </w:r>
          </w:p>
          <w:p w14:paraId="4855463D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[%]</w:t>
            </w:r>
          </w:p>
        </w:tc>
      </w:tr>
      <w:tr w:rsidR="0057545B" w:rsidRPr="004500FC" w14:paraId="3C0A26B8" w14:textId="77777777" w:rsidTr="0057545B">
        <w:trPr>
          <w:trHeight w:val="5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1AF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644" w14:textId="77777777" w:rsidR="0057545B" w:rsidRPr="00956D0F" w:rsidRDefault="0057545B" w:rsidP="00956D0F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 xml:space="preserve">Wózek akumulatorowy platformowy   ”Balkancar” EP -001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151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643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T-4402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6E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F74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8CB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CC4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DCF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989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6F05E1CB" w14:textId="77777777" w:rsidTr="0057545B">
        <w:trPr>
          <w:trHeight w:val="3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4B0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797" w14:textId="77777777" w:rsidR="0057545B" w:rsidRPr="00956D0F" w:rsidRDefault="0057545B" w:rsidP="00956D0F">
            <w:pPr>
              <w:adjustRightInd w:val="0"/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akumulatorowy platformowy  typu  WAN-13-0202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C2B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89E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T-6369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6C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CEAB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FD0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24D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F3E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01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18BB25D6" w14:textId="77777777" w:rsidTr="0057545B">
        <w:trPr>
          <w:trHeight w:val="87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DEF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6F6" w14:textId="77777777" w:rsidR="0057545B" w:rsidRPr="00956D0F" w:rsidRDefault="0057545B" w:rsidP="00956D0F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podnośnikowy z mechanicznym napędem podnoszenia Typ: WW1223</w:t>
            </w:r>
          </w:p>
          <w:p w14:paraId="66624CBD" w14:textId="77777777" w:rsidR="0057545B" w:rsidRPr="00956D0F" w:rsidRDefault="0057545B" w:rsidP="00956D0F">
            <w:pPr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 xml:space="preserve">FUT Suchedniów nr fabryczny 661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28A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6D8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T- 1683/IIIc23-15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6B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2146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AA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8F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172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39B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3F8CECFC" w14:textId="77777777" w:rsidTr="0057545B">
        <w:trPr>
          <w:trHeight w:val="7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2E1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E29" w14:textId="77777777" w:rsidR="0057545B" w:rsidRPr="00956D0F" w:rsidRDefault="0057545B" w:rsidP="00956D0F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podnośnikowy z mechanicznym napędem podnoszenia Typ: CDD12-AMC1-SZ</w:t>
            </w:r>
          </w:p>
          <w:p w14:paraId="72695E5D" w14:textId="77777777" w:rsidR="0057545B" w:rsidRPr="00956D0F" w:rsidRDefault="0057545B" w:rsidP="00956D0F">
            <w:pPr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HANGCHA GROUP nr fab. 17AI04185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CF6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47DA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7-015329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1E9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7B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03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A8D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D46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1FF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04807F79" w14:textId="77777777" w:rsidTr="0057545B">
        <w:trPr>
          <w:trHeight w:val="5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860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2C6" w14:textId="77777777" w:rsidR="0057545B" w:rsidRPr="00956D0F" w:rsidRDefault="0057545B" w:rsidP="00956D0F">
            <w:pPr>
              <w:adjustRightInd w:val="0"/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956D0F">
              <w:rPr>
                <w:rFonts w:asciiTheme="minorHAnsi" w:hAnsiTheme="minorHAnsi"/>
                <w:sz w:val="22"/>
                <w:szCs w:val="22"/>
              </w:rPr>
              <w:t xml:space="preserve">ózek paletowy </w:t>
            </w:r>
            <w:r>
              <w:rPr>
                <w:rFonts w:asciiTheme="minorHAnsi" w:hAnsiTheme="minorHAnsi"/>
                <w:sz w:val="22"/>
                <w:szCs w:val="22"/>
              </w:rPr>
              <w:t>el</w:t>
            </w:r>
            <w:r w:rsidRPr="00956D0F">
              <w:rPr>
                <w:rFonts w:asciiTheme="minorHAnsi" w:hAnsiTheme="minorHAnsi"/>
                <w:sz w:val="22"/>
                <w:szCs w:val="22"/>
              </w:rPr>
              <w:t>ektryczny Typ: EP</w:t>
            </w:r>
          </w:p>
          <w:p w14:paraId="6BC48CBC" w14:textId="77777777" w:rsidR="0057545B" w:rsidRPr="00956D0F" w:rsidRDefault="0057545B" w:rsidP="00956D0F">
            <w:pPr>
              <w:adjustRightInd w:val="0"/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 xml:space="preserve">Nr fabryczny: 7301900696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FB16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F52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6D0F">
              <w:rPr>
                <w:rFonts w:asciiTheme="minorHAnsi" w:hAnsiTheme="minorHAnsi" w:cstheme="minorHAnsi"/>
                <w:sz w:val="22"/>
                <w:szCs w:val="22"/>
              </w:rPr>
              <w:t>7-016945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F0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1AC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20A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B87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3856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379" w14:textId="77777777" w:rsidR="0057545B" w:rsidRPr="004500FC" w:rsidRDefault="0057545B" w:rsidP="00956D0F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24D644F4" w14:textId="77777777" w:rsidTr="0057545B">
        <w:trPr>
          <w:trHeight w:val="474"/>
        </w:trPr>
        <w:tc>
          <w:tcPr>
            <w:tcW w:w="38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A7065E" w14:textId="77777777" w:rsidR="0057545B" w:rsidRPr="004500FC" w:rsidRDefault="0057545B" w:rsidP="00956D0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AC33F1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517EB1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3876137C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20145D" w14:textId="77777777" w:rsidR="00B84570" w:rsidRPr="00610988" w:rsidRDefault="00B84570" w:rsidP="00B84570">
      <w:pPr>
        <w:jc w:val="both"/>
        <w:rPr>
          <w:rFonts w:asciiTheme="minorHAnsi" w:hAnsiTheme="minorHAnsi"/>
          <w:sz w:val="16"/>
          <w:szCs w:val="16"/>
        </w:rPr>
      </w:pPr>
    </w:p>
    <w:p w14:paraId="28BA17D1" w14:textId="77777777" w:rsidR="0057545B" w:rsidRDefault="0057545B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6307336" w14:textId="77777777" w:rsidR="0057545B" w:rsidRDefault="0057545B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BC0A0A2" w14:textId="77777777" w:rsid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</w:p>
    <w:p w14:paraId="77DF1B4C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Łącznie wartość netto: ……………………………</w:t>
      </w:r>
      <w:r w:rsidR="009C0F39" w:rsidRPr="009C0F39">
        <w:rPr>
          <w:rFonts w:asciiTheme="minorHAnsi" w:hAnsiTheme="minorHAnsi"/>
          <w:b/>
          <w:sz w:val="22"/>
          <w:szCs w:val="22"/>
        </w:rPr>
        <w:t>…………………………….</w:t>
      </w:r>
    </w:p>
    <w:p w14:paraId="45273882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słownie złotych: …........................................................................................................................</w:t>
      </w:r>
    </w:p>
    <w:p w14:paraId="0CAF9D7C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483951BF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Łącznie wartość brutto:</w:t>
      </w:r>
      <w:r w:rsidR="009C0F39" w:rsidRPr="009C0F39">
        <w:rPr>
          <w:rFonts w:asciiTheme="minorHAnsi" w:hAnsiTheme="minorHAnsi"/>
          <w:b/>
          <w:sz w:val="22"/>
          <w:szCs w:val="22"/>
        </w:rPr>
        <w:t xml:space="preserve"> ………………………………………………………….</w:t>
      </w:r>
    </w:p>
    <w:p w14:paraId="5A01F2F6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słownie złotych: ….......................................................................................................................</w:t>
      </w:r>
    </w:p>
    <w:p w14:paraId="17D2BAC2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A5373D4" w14:textId="77777777" w:rsid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</w:p>
    <w:p w14:paraId="3E8F4D34" w14:textId="77777777" w:rsidR="0057545B" w:rsidRP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  <w:r w:rsidRPr="009D5517">
        <w:rPr>
          <w:rFonts w:asciiTheme="minorHAnsi" w:hAnsiTheme="minorHAnsi"/>
          <w:i/>
          <w:sz w:val="22"/>
          <w:szCs w:val="22"/>
        </w:rPr>
        <w:t>Uwaga: Wynagrodzenie Wykonawcy z tytułu świadczonych usług ma charakter ryczałtowy. Wykonawca dokonuje obliczenia ceny zgodnie ze wskazaniem w kolumnach, rozpoczynając od ceny jednostkowej netto, zaokrągla liczby do dwóch miejsc po przecinku za każdym razem. Podana cena jednostkowa musi zawierać wszystkie koszty, jakie ponosi Zamawiający w przypadku wyboru niniejszej oferty. Ł</w:t>
      </w:r>
      <w:r>
        <w:rPr>
          <w:rFonts w:asciiTheme="minorHAnsi" w:hAnsiTheme="minorHAnsi"/>
          <w:i/>
          <w:sz w:val="22"/>
          <w:szCs w:val="22"/>
        </w:rPr>
        <w:t>ączna wartość brutto za okres 36</w:t>
      </w:r>
      <w:r w:rsidRPr="009D5517">
        <w:rPr>
          <w:rFonts w:asciiTheme="minorHAnsi" w:hAnsiTheme="minorHAnsi"/>
          <w:i/>
          <w:sz w:val="22"/>
          <w:szCs w:val="22"/>
        </w:rPr>
        <w:t xml:space="preserve"> miesięcy jest ceną brutto oferty i będzie ona stanowiła cenę oferty służącą do porównania i oceny ofert.  </w:t>
      </w:r>
    </w:p>
    <w:p w14:paraId="1A919EC8" w14:textId="77777777" w:rsidR="009D5517" w:rsidRP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  <w:r w:rsidRPr="009D5517">
        <w:rPr>
          <w:rFonts w:asciiTheme="minorHAnsi" w:hAnsiTheme="minorHAnsi"/>
          <w:i/>
          <w:sz w:val="22"/>
          <w:szCs w:val="22"/>
        </w:rPr>
        <w:t>W  przypadku,  gdy  okres  świadczenia  usług  stanowiących  przedmiot  zamówienia  nie  obędzie obejmował pełnego miesiąca kalendarzowego, zryczałtowane wynagrodzenie Wykonawcy  za  okres  świadczenia  usługi  w danym miesiącu będzie ustalone w  wysokości  proporcjonalnej, tj.  wynagrodzenie  za  1  dzień stanowi 1/30 wynagrodzenia miesięcznego.</w:t>
      </w:r>
    </w:p>
    <w:p w14:paraId="5F851ECB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10FB3E2C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118CCB18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D6A52">
        <w:rPr>
          <w:rFonts w:asciiTheme="minorHAnsi" w:hAnsiTheme="minorHAnsi"/>
          <w:b/>
          <w:sz w:val="22"/>
          <w:szCs w:val="22"/>
        </w:rPr>
        <w:t>OPIS PRZEDMIOTU ZAMÓWIENIA</w:t>
      </w:r>
    </w:p>
    <w:p w14:paraId="61581888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BB1F7D2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 xml:space="preserve">2. </w:t>
      </w:r>
      <w:r w:rsidR="00FD68AA" w:rsidRPr="00727DE0">
        <w:rPr>
          <w:rFonts w:asciiTheme="minorHAnsi" w:hAnsiTheme="minorHAnsi"/>
          <w:b/>
          <w:sz w:val="22"/>
          <w:szCs w:val="22"/>
        </w:rPr>
        <w:t>Wskazana wyżej k</w:t>
      </w:r>
      <w:r w:rsidRPr="00727DE0">
        <w:rPr>
          <w:rFonts w:asciiTheme="minorHAnsi" w:hAnsiTheme="minorHAnsi"/>
          <w:b/>
          <w:sz w:val="22"/>
          <w:szCs w:val="22"/>
        </w:rPr>
        <w:t xml:space="preserve">wota ryczałtu za miesięczne przeglądy, naprawy, konserwację wózków, wymianę kół </w:t>
      </w:r>
      <w:r w:rsidR="00555D39" w:rsidRPr="00727DE0">
        <w:rPr>
          <w:rFonts w:asciiTheme="minorHAnsi" w:hAnsiTheme="minorHAnsi"/>
          <w:b/>
          <w:sz w:val="22"/>
          <w:szCs w:val="22"/>
        </w:rPr>
        <w:t>i wymianę opon</w:t>
      </w:r>
      <w:r w:rsidRPr="00727DE0">
        <w:rPr>
          <w:rFonts w:asciiTheme="minorHAnsi" w:hAnsiTheme="minorHAnsi"/>
          <w:sz w:val="22"/>
          <w:szCs w:val="22"/>
        </w:rPr>
        <w:t xml:space="preserve"> </w:t>
      </w:r>
      <w:r w:rsidRPr="00727DE0">
        <w:rPr>
          <w:rFonts w:asciiTheme="minorHAnsi" w:hAnsiTheme="minorHAnsi"/>
          <w:b/>
          <w:sz w:val="22"/>
          <w:szCs w:val="22"/>
        </w:rPr>
        <w:t xml:space="preserve">obejmuje: </w:t>
      </w:r>
    </w:p>
    <w:p w14:paraId="457CE1AB" w14:textId="77777777" w:rsidR="009B6DDF" w:rsidRDefault="00B84570" w:rsidP="00956D0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 xml:space="preserve">2.1 koszt </w:t>
      </w:r>
      <w:r w:rsidR="009B6DDF" w:rsidRPr="009B6DDF">
        <w:rPr>
          <w:rFonts w:asciiTheme="minorHAnsi" w:hAnsiTheme="minorHAnsi"/>
          <w:color w:val="000000"/>
          <w:sz w:val="22"/>
          <w:szCs w:val="22"/>
        </w:rPr>
        <w:t>przeglądów, drobnych napraw z wymianą elementów/części</w:t>
      </w:r>
      <w:r w:rsidR="009B6DDF">
        <w:rPr>
          <w:rFonts w:asciiTheme="minorHAnsi" w:hAnsiTheme="minorHAnsi"/>
          <w:color w:val="000000"/>
          <w:sz w:val="22"/>
          <w:szCs w:val="22"/>
        </w:rPr>
        <w:t>, wymiany kół i wymiany opon,</w:t>
      </w:r>
    </w:p>
    <w:p w14:paraId="62EA47AB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2.2 koszt regulacji hamulców, </w:t>
      </w:r>
      <w:r w:rsidRPr="009B6DDF">
        <w:rPr>
          <w:rFonts w:asciiTheme="minorHAnsi" w:hAnsiTheme="minorHAnsi"/>
          <w:sz w:val="22"/>
          <w:szCs w:val="22"/>
        </w:rPr>
        <w:t xml:space="preserve">w razie potrzeby wymianę zużytych okładzin od </w:t>
      </w:r>
      <w:r>
        <w:rPr>
          <w:rFonts w:asciiTheme="minorHAnsi" w:hAnsiTheme="minorHAnsi"/>
          <w:sz w:val="22"/>
          <w:szCs w:val="22"/>
        </w:rPr>
        <w:t>hamulców,</w:t>
      </w:r>
    </w:p>
    <w:p w14:paraId="50CC5033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2.3 koszt konserwacji baterii akumulatorów,</w:t>
      </w:r>
    </w:p>
    <w:p w14:paraId="492D8FA4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2.4 koszt konserwacji silników elektrycznych,</w:t>
      </w:r>
    </w:p>
    <w:p w14:paraId="73EC5B9E" w14:textId="77777777" w:rsidR="000D541E" w:rsidRDefault="000D541E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2.5 koszt konserwacji prostowników akumulatorów, </w:t>
      </w:r>
    </w:p>
    <w:p w14:paraId="4D83C2D2" w14:textId="77777777" w:rsidR="009B6DDF" w:rsidRDefault="000D541E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</w:t>
      </w:r>
      <w:r w:rsidR="009B6DDF">
        <w:rPr>
          <w:rFonts w:asciiTheme="minorHAnsi" w:hAnsiTheme="minorHAnsi"/>
          <w:sz w:val="22"/>
          <w:szCs w:val="22"/>
        </w:rPr>
        <w:t xml:space="preserve"> koszt konserwacji ramy i nadwozia,</w:t>
      </w:r>
    </w:p>
    <w:p w14:paraId="52D5C708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D541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koszt smarowania i wymiany oleju,</w:t>
      </w:r>
    </w:p>
    <w:p w14:paraId="6E416874" w14:textId="77777777" w:rsidR="00B84570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2.7 koszt </w:t>
      </w:r>
      <w:r w:rsidR="00FD68AA" w:rsidRPr="00727DE0">
        <w:rPr>
          <w:rFonts w:asciiTheme="minorHAnsi" w:hAnsiTheme="minorHAnsi"/>
          <w:sz w:val="22"/>
          <w:szCs w:val="22"/>
        </w:rPr>
        <w:t>roboczo</w:t>
      </w:r>
      <w:r w:rsidR="00B84570" w:rsidRPr="00727DE0">
        <w:rPr>
          <w:rFonts w:asciiTheme="minorHAnsi" w:hAnsiTheme="minorHAnsi"/>
          <w:sz w:val="22"/>
          <w:szCs w:val="22"/>
        </w:rPr>
        <w:t>godzin po</w:t>
      </w:r>
      <w:r w:rsidR="00FD68AA" w:rsidRPr="00727DE0">
        <w:rPr>
          <w:rFonts w:asciiTheme="minorHAnsi" w:hAnsiTheme="minorHAnsi"/>
          <w:sz w:val="22"/>
          <w:szCs w:val="22"/>
        </w:rPr>
        <w:t>święconych konserwacji/ naprawom,</w:t>
      </w:r>
    </w:p>
    <w:p w14:paraId="5E510F38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D541E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koszt dojazdu,</w:t>
      </w:r>
    </w:p>
    <w:p w14:paraId="66C1B288" w14:textId="77777777" w:rsidR="00B84570" w:rsidRPr="009B6DDF" w:rsidRDefault="009B6DDF" w:rsidP="00956D0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D541E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koszt </w:t>
      </w:r>
      <w:r w:rsidR="00B84570" w:rsidRPr="00727DE0">
        <w:rPr>
          <w:rFonts w:asciiTheme="minorHAnsi" w:hAnsiTheme="minorHAnsi"/>
          <w:sz w:val="22"/>
          <w:szCs w:val="22"/>
        </w:rPr>
        <w:t>materiałów zużytych do konserwacji typu; smar, olej, farba, czyściwo, bezpieczniki, żarówki do kierunkowskazów, szczotki do silnika (komplet), szczęki hamulcowe, styczniki itp.</w:t>
      </w:r>
      <w:r w:rsidR="00FD68AA" w:rsidRPr="00727DE0">
        <w:rPr>
          <w:rFonts w:asciiTheme="minorHAnsi" w:hAnsiTheme="minorHAnsi"/>
          <w:sz w:val="22"/>
          <w:szCs w:val="22"/>
        </w:rPr>
        <w:t>,</w:t>
      </w:r>
    </w:p>
    <w:p w14:paraId="2FEAE76B" w14:textId="1ABA30FA" w:rsidR="00727DE0" w:rsidRPr="00727DE0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</w:t>
      </w:r>
      <w:r w:rsidR="000D541E">
        <w:rPr>
          <w:rFonts w:asciiTheme="minorHAnsi" w:hAnsiTheme="minorHAnsi"/>
          <w:sz w:val="22"/>
          <w:szCs w:val="22"/>
        </w:rPr>
        <w:t>1</w:t>
      </w:r>
      <w:r w:rsidR="00727DE0" w:rsidRPr="00727DE0">
        <w:rPr>
          <w:rFonts w:asciiTheme="minorHAnsi" w:hAnsiTheme="minorHAnsi"/>
          <w:sz w:val="22"/>
          <w:szCs w:val="22"/>
        </w:rPr>
        <w:t xml:space="preserve"> </w:t>
      </w:r>
      <w:r w:rsidR="00727DE0" w:rsidRPr="00727DE0">
        <w:rPr>
          <w:rFonts w:asciiTheme="minorHAnsi" w:hAnsiTheme="minorHAnsi"/>
          <w:color w:val="000000"/>
          <w:sz w:val="22"/>
          <w:szCs w:val="22"/>
        </w:rPr>
        <w:t xml:space="preserve">koszt </w:t>
      </w:r>
      <w:r w:rsidR="0019524C">
        <w:rPr>
          <w:rFonts w:asciiTheme="minorHAnsi" w:hAnsiTheme="minorHAnsi"/>
          <w:color w:val="000000"/>
          <w:sz w:val="22"/>
          <w:szCs w:val="22"/>
        </w:rPr>
        <w:t>części zamiennych</w:t>
      </w:r>
      <w:r w:rsidR="006D215B">
        <w:rPr>
          <w:rFonts w:asciiTheme="minorHAnsi" w:hAnsiTheme="minorHAnsi"/>
          <w:color w:val="000000"/>
          <w:sz w:val="22"/>
          <w:szCs w:val="22"/>
        </w:rPr>
        <w:t xml:space="preserve"> w danym okresie rozliczeniowym (miesiącu)</w:t>
      </w:r>
      <w:r w:rsidR="0019524C">
        <w:rPr>
          <w:rFonts w:asciiTheme="minorHAnsi" w:hAnsiTheme="minorHAnsi"/>
          <w:color w:val="000000"/>
          <w:sz w:val="22"/>
          <w:szCs w:val="22"/>
        </w:rPr>
        <w:t xml:space="preserve"> do wartości </w:t>
      </w:r>
      <w:r w:rsidR="00727DE0" w:rsidRPr="00727DE0">
        <w:rPr>
          <w:rFonts w:asciiTheme="minorHAnsi" w:hAnsiTheme="minorHAnsi"/>
          <w:color w:val="000000"/>
          <w:sz w:val="22"/>
          <w:szCs w:val="22"/>
        </w:rPr>
        <w:t>500 zł brutto</w:t>
      </w:r>
      <w:r w:rsidR="004F39AA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27DE0" w:rsidRPr="00727DE0">
        <w:rPr>
          <w:rFonts w:asciiTheme="minorHAnsi" w:hAnsiTheme="minorHAnsi"/>
          <w:color w:val="000000"/>
          <w:sz w:val="22"/>
          <w:szCs w:val="22"/>
        </w:rPr>
        <w:t>typu: klocki hamulcowe, drążek skrzyni biegów, przewody elektryczne itp.</w:t>
      </w:r>
    </w:p>
    <w:p w14:paraId="61BCCFCE" w14:textId="77777777" w:rsidR="009B6DDF" w:rsidRPr="009B6DDF" w:rsidRDefault="009B6DDF" w:rsidP="00956D0F">
      <w:pPr>
        <w:jc w:val="both"/>
        <w:rPr>
          <w:rFonts w:asciiTheme="minorHAnsi" w:hAnsiTheme="minorHAnsi"/>
          <w:sz w:val="16"/>
          <w:szCs w:val="16"/>
        </w:rPr>
      </w:pPr>
    </w:p>
    <w:p w14:paraId="237D0D2C" w14:textId="77777777" w:rsidR="009B6DD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Wykonawca udziela 12 miesięcznej gwarancji na w/w podstawowe części zużyte do naprawy.</w:t>
      </w:r>
    </w:p>
    <w:p w14:paraId="73A67436" w14:textId="77777777" w:rsidR="00883204" w:rsidRPr="00A93A6A" w:rsidRDefault="00883204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F6F03B7" w14:textId="2C3BFF2E" w:rsidR="00C579B0" w:rsidRPr="00956D0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lastRenderedPageBreak/>
        <w:t>3. Pr</w:t>
      </w:r>
      <w:r w:rsidR="00C579B0" w:rsidRPr="00727DE0">
        <w:rPr>
          <w:rFonts w:asciiTheme="minorHAnsi" w:hAnsiTheme="minorHAnsi"/>
          <w:b/>
          <w:sz w:val="22"/>
          <w:szCs w:val="22"/>
        </w:rPr>
        <w:t>zegląd okresowy raz w miesiącu</w:t>
      </w:r>
      <w:r w:rsidR="00883204" w:rsidRPr="00883204">
        <w:rPr>
          <w:rFonts w:asciiTheme="minorHAnsi" w:hAnsiTheme="minorHAnsi"/>
          <w:b/>
          <w:sz w:val="22"/>
          <w:szCs w:val="22"/>
        </w:rPr>
        <w:t xml:space="preserve"> 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dwóch wózków </w:t>
      </w:r>
      <w:r w:rsidR="00883204">
        <w:rPr>
          <w:rFonts w:asciiTheme="minorHAnsi" w:hAnsiTheme="minorHAnsi"/>
          <w:b/>
          <w:sz w:val="22"/>
          <w:szCs w:val="22"/>
        </w:rPr>
        <w:t>platformowych, dwóch wózków podnośnikowych, jednego paletowego.</w:t>
      </w:r>
    </w:p>
    <w:p w14:paraId="30EE35D5" w14:textId="423F5BF3" w:rsidR="00C579B0" w:rsidRPr="00956D0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 xml:space="preserve">4. Zakres miesięcznego przeglądu 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dwóch wózków </w:t>
      </w:r>
      <w:r w:rsidR="00883204">
        <w:rPr>
          <w:rFonts w:asciiTheme="minorHAnsi" w:hAnsiTheme="minorHAnsi"/>
          <w:b/>
          <w:sz w:val="22"/>
          <w:szCs w:val="22"/>
        </w:rPr>
        <w:t>platformowych, dwóch wózków podnośnikowych, jednego paletowego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 </w:t>
      </w:r>
      <w:r w:rsidRPr="00727DE0">
        <w:rPr>
          <w:rFonts w:asciiTheme="minorHAnsi" w:hAnsiTheme="minorHAnsi"/>
          <w:b/>
          <w:sz w:val="22"/>
          <w:szCs w:val="22"/>
        </w:rPr>
        <w:t>obejmuje następujące czynności:</w:t>
      </w:r>
    </w:p>
    <w:p w14:paraId="3D94089E" w14:textId="77777777" w:rsidR="00B84570" w:rsidRPr="00727DE0" w:rsidRDefault="00813975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4.1. Regulacja hamulców, </w:t>
      </w:r>
      <w:r w:rsidR="00B84570" w:rsidRPr="00727DE0">
        <w:rPr>
          <w:rFonts w:asciiTheme="minorHAnsi" w:hAnsiTheme="minorHAnsi"/>
          <w:b/>
          <w:sz w:val="22"/>
          <w:szCs w:val="22"/>
        </w:rPr>
        <w:t>w razie potrzeby wymianę zużytych okładzin od</w:t>
      </w:r>
      <w:r w:rsidR="00B84570" w:rsidRPr="00727DE0">
        <w:rPr>
          <w:rFonts w:asciiTheme="minorHAnsi" w:hAnsiTheme="minorHAnsi"/>
          <w:sz w:val="22"/>
          <w:szCs w:val="22"/>
        </w:rPr>
        <w:t xml:space="preserve"> </w:t>
      </w:r>
      <w:r w:rsidR="00B84570" w:rsidRPr="00727DE0">
        <w:rPr>
          <w:rFonts w:asciiTheme="minorHAnsi" w:hAnsiTheme="minorHAnsi"/>
          <w:b/>
          <w:sz w:val="22"/>
          <w:szCs w:val="22"/>
        </w:rPr>
        <w:t>hamulców.</w:t>
      </w:r>
    </w:p>
    <w:p w14:paraId="731B5FE0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4.1.1 Czyszczenie styków styczników lub ich wymianę.</w:t>
      </w:r>
    </w:p>
    <w:p w14:paraId="7C3A0357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4.2.2 Czyszczenie styków przełącznika kierunków obrotów .</w:t>
      </w:r>
    </w:p>
    <w:p w14:paraId="589F2142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4.3.3 Regulacja wszelkich luzów / łożysk kół jezdnych, mechanizmu kierowniczego, przekładni napędowej/.</w:t>
      </w:r>
    </w:p>
    <w:p w14:paraId="6BCBB62B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4.4.4 Ładowanie wyrównawcze baterii akumulatorów.</w:t>
      </w:r>
    </w:p>
    <w:p w14:paraId="01187D9F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 xml:space="preserve">4.2 Konserwacja baterii akumulatorów </w:t>
      </w:r>
    </w:p>
    <w:p w14:paraId="2397E2C1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4.2.1  Czyszczenie baterii.</w:t>
      </w:r>
    </w:p>
    <w:p w14:paraId="14E2BD1D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4.2.2  Uzupełnianie elektrolitu</w:t>
      </w:r>
    </w:p>
    <w:p w14:paraId="597DCCF3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4.3  Kon</w:t>
      </w:r>
      <w:r w:rsidR="009B6DDF">
        <w:rPr>
          <w:rFonts w:asciiTheme="minorHAnsi" w:hAnsiTheme="minorHAnsi"/>
          <w:b/>
          <w:sz w:val="22"/>
          <w:szCs w:val="22"/>
        </w:rPr>
        <w:t>serwacja silników elektrycznych</w:t>
      </w:r>
    </w:p>
    <w:p w14:paraId="4A2C6C71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4.3.1 Czyszczenie sprężonym powietrzem.</w:t>
      </w:r>
    </w:p>
    <w:p w14:paraId="25490B43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4.3.2 Wymiana szczotek w przypadku zużycia.</w:t>
      </w:r>
    </w:p>
    <w:p w14:paraId="7E41C581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4.4 Konserwacja ramy i nadwozia</w:t>
      </w:r>
    </w:p>
    <w:p w14:paraId="3C42E099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4.4.1 Ramę i nadwozie oraz mechanizmy pomocnicze –  smarowanie  części pracujących.</w:t>
      </w:r>
    </w:p>
    <w:p w14:paraId="6CAF1570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 xml:space="preserve">4.4.2 Malowanie uszkodzeń  powierzchni powłoki ochronnej.  </w:t>
      </w:r>
    </w:p>
    <w:p w14:paraId="13D64AF3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4.5 Smarowanie i wymiana oleju</w:t>
      </w:r>
    </w:p>
    <w:p w14:paraId="1F05F710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4.5.1 Wymiana oleju w przekładni napędowej w zależności od ilości godzin pracy.</w:t>
      </w:r>
    </w:p>
    <w:p w14:paraId="42E3EFC9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4.5.2 Wymiana oleju w przekładni kierowniczej.</w:t>
      </w:r>
    </w:p>
    <w:p w14:paraId="3D72DD18" w14:textId="28B6C0EF" w:rsidR="0034494F" w:rsidRPr="00956D0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4.6 Wykonawca b</w:t>
      </w:r>
      <w:r w:rsidR="009B6DDF">
        <w:rPr>
          <w:rFonts w:asciiTheme="minorHAnsi" w:hAnsiTheme="minorHAnsi"/>
          <w:b/>
          <w:sz w:val="22"/>
          <w:szCs w:val="22"/>
        </w:rPr>
        <w:t xml:space="preserve">ędzie dostarczać i wymieniać w </w:t>
      </w:r>
      <w:r w:rsidR="00883204">
        <w:rPr>
          <w:rFonts w:asciiTheme="minorHAnsi" w:hAnsiTheme="minorHAnsi"/>
          <w:b/>
          <w:sz w:val="22"/>
          <w:szCs w:val="22"/>
        </w:rPr>
        <w:t>dwóch wózkach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 </w:t>
      </w:r>
      <w:r w:rsidR="00883204">
        <w:rPr>
          <w:rFonts w:asciiTheme="minorHAnsi" w:hAnsiTheme="minorHAnsi"/>
          <w:b/>
          <w:sz w:val="22"/>
          <w:szCs w:val="22"/>
        </w:rPr>
        <w:t>platformowych, dwóch podnośnikowych, jednego paletowego</w:t>
      </w:r>
      <w:r w:rsidR="00C579B0" w:rsidRPr="00727DE0">
        <w:rPr>
          <w:rFonts w:asciiTheme="minorHAnsi" w:hAnsiTheme="minorHAnsi"/>
          <w:b/>
          <w:sz w:val="22"/>
          <w:szCs w:val="22"/>
        </w:rPr>
        <w:br/>
      </w:r>
      <w:r w:rsidRPr="00727DE0">
        <w:rPr>
          <w:rFonts w:asciiTheme="minorHAnsi" w:hAnsiTheme="minorHAnsi"/>
          <w:b/>
          <w:sz w:val="22"/>
          <w:szCs w:val="22"/>
        </w:rPr>
        <w:t>w zależności do potrzeb bezpieczniki i żarówki do kierunkowskazów, szczotki do silnika (komplet), szczęki hamulcowe, styczniki.</w:t>
      </w:r>
    </w:p>
    <w:p w14:paraId="7A98AAD8" w14:textId="77777777" w:rsidR="00956D0F" w:rsidRDefault="00956D0F" w:rsidP="00956D0F">
      <w:pPr>
        <w:rPr>
          <w:rFonts w:asciiTheme="minorHAnsi" w:hAnsiTheme="minorHAnsi"/>
        </w:rPr>
      </w:pPr>
    </w:p>
    <w:p w14:paraId="4DDF2B76" w14:textId="77777777" w:rsidR="00956D0F" w:rsidRPr="0034494F" w:rsidRDefault="00956D0F" w:rsidP="00956D0F">
      <w:pPr>
        <w:rPr>
          <w:rFonts w:asciiTheme="minorHAnsi" w:hAnsiTheme="minorHAnsi"/>
        </w:rPr>
      </w:pPr>
    </w:p>
    <w:p w14:paraId="0593259D" w14:textId="77777777" w:rsidR="0034494F" w:rsidRDefault="0034494F" w:rsidP="00956D0F">
      <w:pPr>
        <w:rPr>
          <w:rFonts w:asciiTheme="minorHAnsi" w:hAnsiTheme="minorHAnsi"/>
        </w:rPr>
      </w:pPr>
    </w:p>
    <w:p w14:paraId="7916A00B" w14:textId="77777777" w:rsidR="009D5517" w:rsidRDefault="009D5517" w:rsidP="00956D0F">
      <w:pPr>
        <w:rPr>
          <w:rFonts w:asciiTheme="minorHAnsi" w:hAnsiTheme="minorHAnsi"/>
        </w:rPr>
      </w:pPr>
    </w:p>
    <w:p w14:paraId="7406C60C" w14:textId="77777777" w:rsidR="009D5517" w:rsidRDefault="009D5517" w:rsidP="00956D0F">
      <w:pPr>
        <w:rPr>
          <w:rFonts w:asciiTheme="minorHAnsi" w:hAnsiTheme="minorHAnsi"/>
        </w:rPr>
      </w:pPr>
    </w:p>
    <w:p w14:paraId="42E8A488" w14:textId="77777777" w:rsidR="009D5517" w:rsidRDefault="009D5517" w:rsidP="00956D0F">
      <w:pPr>
        <w:rPr>
          <w:rFonts w:asciiTheme="minorHAnsi" w:hAnsiTheme="minorHAnsi"/>
        </w:rPr>
      </w:pPr>
    </w:p>
    <w:p w14:paraId="71FCDE14" w14:textId="77777777" w:rsidR="009D5517" w:rsidRPr="00FA7498" w:rsidRDefault="009D5517" w:rsidP="009D5517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14:paraId="0CE09BF5" w14:textId="77777777" w:rsidR="009D5517" w:rsidRPr="00FA7498" w:rsidRDefault="009D5517" w:rsidP="009D5517">
      <w:pPr>
        <w:pStyle w:val="rozdzia"/>
        <w:numPr>
          <w:ilvl w:val="0"/>
          <w:numId w:val="3"/>
        </w:numPr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14:paraId="1FCBAEB1" w14:textId="77777777" w:rsidR="009D5517" w:rsidRPr="00FA7498" w:rsidRDefault="009D5517" w:rsidP="009D5517">
      <w:pPr>
        <w:pStyle w:val="rozdzia"/>
        <w:numPr>
          <w:ilvl w:val="0"/>
          <w:numId w:val="3"/>
        </w:numPr>
        <w:rPr>
          <w:rFonts w:ascii="Calibri" w:hAnsi="Calibri" w:cs="Calibri"/>
          <w:b w:val="0"/>
          <w:sz w:val="20"/>
          <w:u w:val="none"/>
        </w:rPr>
      </w:pPr>
      <w:r w:rsidRPr="009D5517">
        <w:rPr>
          <w:rFonts w:ascii="Calibri" w:hAnsi="Calibri" w:cs="Calibri"/>
          <w:b w:val="0"/>
          <w:sz w:val="20"/>
          <w:u w:val="none"/>
        </w:rPr>
        <w:t>Formularz cenowy musi być opatrzony przez osobę lub osoby uprawnione do reprezentowania wykonawcy, kwalifikowanym podpisem elektronicznym lub podpisem zaufanym lub podpisem osobistym (e-dowód) i przekazany Zamawiającemu wraz z dokumentem(-ami) potwierdzającymi prawo do reprezentacji Wykonawcy przez osobę podpisującą ofertę.</w:t>
      </w:r>
    </w:p>
    <w:p w14:paraId="63F987FA" w14:textId="77777777" w:rsidR="009D5517" w:rsidRDefault="009D5517" w:rsidP="00956D0F">
      <w:pPr>
        <w:rPr>
          <w:rFonts w:asciiTheme="minorHAnsi" w:hAnsiTheme="minorHAnsi"/>
        </w:rPr>
      </w:pPr>
    </w:p>
    <w:p w14:paraId="76E26D31" w14:textId="77777777" w:rsidR="009D5517" w:rsidRDefault="009D5517" w:rsidP="00956D0F">
      <w:pPr>
        <w:rPr>
          <w:rFonts w:asciiTheme="minorHAnsi" w:hAnsiTheme="minorHAnsi"/>
        </w:rPr>
      </w:pPr>
    </w:p>
    <w:sectPr w:rsidR="009D5517" w:rsidSect="006A4EA3">
      <w:headerReference w:type="default" r:id="rId7"/>
      <w:footerReference w:type="default" r:id="rId8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4568" w14:textId="77777777" w:rsidR="00105E9D" w:rsidRDefault="00105E9D" w:rsidP="0034494F">
      <w:r>
        <w:separator/>
      </w:r>
    </w:p>
  </w:endnote>
  <w:endnote w:type="continuationSeparator" w:id="0">
    <w:p w14:paraId="1259FF0B" w14:textId="77777777" w:rsidR="00105E9D" w:rsidRDefault="00105E9D" w:rsidP="0034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1436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61139A8" w14:textId="77777777" w:rsidR="009D6A52" w:rsidRPr="009D6A52" w:rsidRDefault="009D6A52">
        <w:pPr>
          <w:pStyle w:val="Stopka"/>
          <w:jc w:val="right"/>
          <w:rPr>
            <w:rFonts w:ascii="Calibri" w:hAnsi="Calibri" w:cs="Calibri"/>
          </w:rPr>
        </w:pPr>
        <w:r w:rsidRPr="009D6A52">
          <w:rPr>
            <w:rFonts w:ascii="Calibri" w:hAnsi="Calibri" w:cs="Calibri"/>
          </w:rPr>
          <w:fldChar w:fldCharType="begin"/>
        </w:r>
        <w:r w:rsidRPr="009D6A52">
          <w:rPr>
            <w:rFonts w:ascii="Calibri" w:hAnsi="Calibri" w:cs="Calibri"/>
          </w:rPr>
          <w:instrText>PAGE   \* MERGEFORMAT</w:instrText>
        </w:r>
        <w:r w:rsidRPr="009D6A52">
          <w:rPr>
            <w:rFonts w:ascii="Calibri" w:hAnsi="Calibri" w:cs="Calibri"/>
          </w:rPr>
          <w:fldChar w:fldCharType="separate"/>
        </w:r>
        <w:r w:rsidR="006C7FD5">
          <w:rPr>
            <w:rFonts w:ascii="Calibri" w:hAnsi="Calibri" w:cs="Calibri"/>
            <w:noProof/>
          </w:rPr>
          <w:t>2</w:t>
        </w:r>
        <w:r w:rsidRPr="009D6A52">
          <w:rPr>
            <w:rFonts w:ascii="Calibri" w:hAnsi="Calibri" w:cs="Calibri"/>
          </w:rPr>
          <w:fldChar w:fldCharType="end"/>
        </w:r>
      </w:p>
    </w:sdtContent>
  </w:sdt>
  <w:p w14:paraId="0DDDC89D" w14:textId="77777777" w:rsidR="0004482E" w:rsidRPr="009D6A52" w:rsidRDefault="0004482E" w:rsidP="009D6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40C5" w14:textId="77777777" w:rsidR="00105E9D" w:rsidRDefault="00105E9D" w:rsidP="0034494F">
      <w:r>
        <w:separator/>
      </w:r>
    </w:p>
  </w:footnote>
  <w:footnote w:type="continuationSeparator" w:id="0">
    <w:p w14:paraId="5EF6D698" w14:textId="77777777" w:rsidR="00105E9D" w:rsidRDefault="00105E9D" w:rsidP="0034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8A1A3" w14:textId="77777777" w:rsidR="0034494F" w:rsidRPr="009D6A52" w:rsidRDefault="009D6A52" w:rsidP="0034494F">
    <w:pPr>
      <w:jc w:val="right"/>
      <w:rPr>
        <w:rFonts w:asciiTheme="minorHAnsi" w:hAnsiTheme="minorHAnsi" w:cs="Segoe UI"/>
      </w:rPr>
    </w:pPr>
    <w:r w:rsidRPr="009D6A52">
      <w:rPr>
        <w:rFonts w:asciiTheme="minorHAnsi" w:hAnsiTheme="minorHAnsi" w:cs="Segoe UI"/>
      </w:rPr>
      <w:t>Załącznik n</w:t>
    </w:r>
    <w:r w:rsidR="0034494F" w:rsidRPr="009D6A52">
      <w:rPr>
        <w:rFonts w:asciiTheme="minorHAnsi" w:hAnsiTheme="minorHAnsi" w:cs="Segoe UI"/>
      </w:rPr>
      <w:t xml:space="preserve">r </w:t>
    </w:r>
    <w:r w:rsidRPr="009D6A52">
      <w:rPr>
        <w:rFonts w:asciiTheme="minorHAnsi" w:hAnsiTheme="minorHAnsi" w:cs="Segoe UI"/>
      </w:rPr>
      <w:t>2</w:t>
    </w:r>
    <w:r w:rsidR="00AD0190" w:rsidRPr="009D6A52">
      <w:rPr>
        <w:rFonts w:asciiTheme="minorHAnsi" w:hAnsiTheme="minorHAnsi" w:cs="Segoe UI"/>
      </w:rPr>
      <w:t xml:space="preserve"> </w:t>
    </w:r>
    <w:r w:rsidRPr="009D6A52">
      <w:rPr>
        <w:rFonts w:asciiTheme="minorHAnsi" w:hAnsiTheme="minorHAnsi" w:cs="Segoe UI"/>
      </w:rPr>
      <w:t>do SWZ,  TP-132/23/DW</w:t>
    </w:r>
    <w:r w:rsidR="0034494F" w:rsidRPr="009D6A52">
      <w:rPr>
        <w:rFonts w:asciiTheme="minorHAnsi" w:hAnsiTheme="minorHAnsi" w:cs="Segoe U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4E6E59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</w:abstractNum>
  <w:abstractNum w:abstractNumId="1" w15:restartNumberingAfterBreak="0">
    <w:nsid w:val="07BB33C5"/>
    <w:multiLevelType w:val="hybridMultilevel"/>
    <w:tmpl w:val="72C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0"/>
    <w:rsid w:val="00026977"/>
    <w:rsid w:val="0004482E"/>
    <w:rsid w:val="0004558A"/>
    <w:rsid w:val="00093A61"/>
    <w:rsid w:val="000D0289"/>
    <w:rsid w:val="000D541E"/>
    <w:rsid w:val="000F32ED"/>
    <w:rsid w:val="00105E9D"/>
    <w:rsid w:val="00114043"/>
    <w:rsid w:val="0019524C"/>
    <w:rsid w:val="001C29A6"/>
    <w:rsid w:val="001F0117"/>
    <w:rsid w:val="001F5142"/>
    <w:rsid w:val="00205D96"/>
    <w:rsid w:val="0021090B"/>
    <w:rsid w:val="002412BA"/>
    <w:rsid w:val="00250B46"/>
    <w:rsid w:val="002B1C24"/>
    <w:rsid w:val="00336654"/>
    <w:rsid w:val="0034494F"/>
    <w:rsid w:val="00344E66"/>
    <w:rsid w:val="003E52CD"/>
    <w:rsid w:val="003F63B6"/>
    <w:rsid w:val="003F7970"/>
    <w:rsid w:val="00441383"/>
    <w:rsid w:val="004500FC"/>
    <w:rsid w:val="00481B52"/>
    <w:rsid w:val="004F39AA"/>
    <w:rsid w:val="0054338C"/>
    <w:rsid w:val="00555D39"/>
    <w:rsid w:val="00570B66"/>
    <w:rsid w:val="0057545B"/>
    <w:rsid w:val="00585A2A"/>
    <w:rsid w:val="005B75AD"/>
    <w:rsid w:val="005D4E54"/>
    <w:rsid w:val="005E6E71"/>
    <w:rsid w:val="0061008C"/>
    <w:rsid w:val="00610560"/>
    <w:rsid w:val="00610988"/>
    <w:rsid w:val="00610CEF"/>
    <w:rsid w:val="006628D7"/>
    <w:rsid w:val="0066720A"/>
    <w:rsid w:val="006817CF"/>
    <w:rsid w:val="006A4EA3"/>
    <w:rsid w:val="006C7FD5"/>
    <w:rsid w:val="006D215B"/>
    <w:rsid w:val="00727DE0"/>
    <w:rsid w:val="0074199B"/>
    <w:rsid w:val="0078160A"/>
    <w:rsid w:val="007834BE"/>
    <w:rsid w:val="00790DB7"/>
    <w:rsid w:val="00806A84"/>
    <w:rsid w:val="008134C0"/>
    <w:rsid w:val="00813975"/>
    <w:rsid w:val="00831FE1"/>
    <w:rsid w:val="00851D35"/>
    <w:rsid w:val="00883204"/>
    <w:rsid w:val="00887F7D"/>
    <w:rsid w:val="008E4A24"/>
    <w:rsid w:val="00905EFB"/>
    <w:rsid w:val="00943911"/>
    <w:rsid w:val="00956D0F"/>
    <w:rsid w:val="00975BC8"/>
    <w:rsid w:val="00987502"/>
    <w:rsid w:val="00992572"/>
    <w:rsid w:val="009B6DDF"/>
    <w:rsid w:val="009C0F39"/>
    <w:rsid w:val="009D5517"/>
    <w:rsid w:val="009D6A52"/>
    <w:rsid w:val="009F1B88"/>
    <w:rsid w:val="009F6DE4"/>
    <w:rsid w:val="00A23602"/>
    <w:rsid w:val="00A33213"/>
    <w:rsid w:val="00A37341"/>
    <w:rsid w:val="00A56D4F"/>
    <w:rsid w:val="00A85F92"/>
    <w:rsid w:val="00A93A6A"/>
    <w:rsid w:val="00AC0894"/>
    <w:rsid w:val="00AD0190"/>
    <w:rsid w:val="00B6564E"/>
    <w:rsid w:val="00B84570"/>
    <w:rsid w:val="00BB5C44"/>
    <w:rsid w:val="00BD1A6F"/>
    <w:rsid w:val="00C4769A"/>
    <w:rsid w:val="00C579B0"/>
    <w:rsid w:val="00C63B98"/>
    <w:rsid w:val="00C861EF"/>
    <w:rsid w:val="00CD3E67"/>
    <w:rsid w:val="00CF27F1"/>
    <w:rsid w:val="00D11449"/>
    <w:rsid w:val="00D1211C"/>
    <w:rsid w:val="00D41F3E"/>
    <w:rsid w:val="00D61E59"/>
    <w:rsid w:val="00D774A8"/>
    <w:rsid w:val="00DB1609"/>
    <w:rsid w:val="00E42BFA"/>
    <w:rsid w:val="00E978A5"/>
    <w:rsid w:val="00EF514B"/>
    <w:rsid w:val="00F523FC"/>
    <w:rsid w:val="00FD68AA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6E31"/>
  <w15:docId w15:val="{2D12C5D6-C0F8-408D-B98A-459B43F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3F7970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locked/>
    <w:rsid w:val="009B6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E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D551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Jagiela</dc:creator>
  <cp:lastModifiedBy>Dorota Wolosiak</cp:lastModifiedBy>
  <cp:revision>8</cp:revision>
  <cp:lastPrinted>2023-04-06T10:06:00Z</cp:lastPrinted>
  <dcterms:created xsi:type="dcterms:W3CDTF">2023-06-13T09:49:00Z</dcterms:created>
  <dcterms:modified xsi:type="dcterms:W3CDTF">2023-06-26T08:14:00Z</dcterms:modified>
</cp:coreProperties>
</file>